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40" w:rsidRDefault="00ED4745">
      <w:r>
        <w:t>Sources:</w:t>
      </w:r>
    </w:p>
    <w:p w:rsidR="00ED4745" w:rsidRDefault="00ED4745" w:rsidP="00ED4745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Buket</w:t>
      </w:r>
      <w:proofErr w:type="spellEnd"/>
      <w:r>
        <w:t xml:space="preserve"> </w:t>
      </w:r>
      <w:proofErr w:type="spellStart"/>
      <w:r>
        <w:t>Acar</w:t>
      </w:r>
      <w:proofErr w:type="spellEnd"/>
      <w:r>
        <w:t xml:space="preserve"> and </w:t>
      </w:r>
      <w:proofErr w:type="spellStart"/>
      <w:r>
        <w:t>Kivanc</w:t>
      </w:r>
      <w:proofErr w:type="spellEnd"/>
      <w:r>
        <w:t xml:space="preserve"> </w:t>
      </w:r>
      <w:proofErr w:type="spellStart"/>
      <w:r>
        <w:t>Kamburoglu</w:t>
      </w:r>
      <w:proofErr w:type="spellEnd"/>
      <w:r>
        <w:t xml:space="preserve">.  Use of cone beam computed tomography in periodontology.  World J </w:t>
      </w:r>
      <w:proofErr w:type="spellStart"/>
      <w:r>
        <w:t>Radiol</w:t>
      </w:r>
      <w:proofErr w:type="spellEnd"/>
      <w:r>
        <w:t>. 2014 May 28; 139-147.</w:t>
      </w:r>
    </w:p>
    <w:p w:rsidR="00ED4745" w:rsidRDefault="00ED4745" w:rsidP="00ED4745">
      <w:pPr>
        <w:pStyle w:val="ListParagraph"/>
        <w:numPr>
          <w:ilvl w:val="0"/>
          <w:numId w:val="1"/>
        </w:numPr>
      </w:pPr>
      <w:r>
        <w:t xml:space="preserve">B </w:t>
      </w:r>
      <w:proofErr w:type="spellStart"/>
      <w:r>
        <w:t>Vandenberghe</w:t>
      </w:r>
      <w:proofErr w:type="spellEnd"/>
      <w:r>
        <w:t xml:space="preserve">, R Jacobs, and J Yang 2.  Detection of periodontal bone loss using digital intraoral and cone beam computed tomography images: an in vitro assessment of bony and/or </w:t>
      </w:r>
      <w:proofErr w:type="spellStart"/>
      <w:r>
        <w:t>infrabony</w:t>
      </w:r>
      <w:proofErr w:type="spellEnd"/>
      <w:r>
        <w:t xml:space="preserve"> defects.  British Institute of Radiology. February 13, 2014.</w:t>
      </w:r>
    </w:p>
    <w:p w:rsidR="00ED4745" w:rsidRDefault="00ED4745" w:rsidP="00ED4745">
      <w:pPr>
        <w:pStyle w:val="ListParagraph"/>
        <w:numPr>
          <w:ilvl w:val="0"/>
          <w:numId w:val="1"/>
        </w:numPr>
      </w:pPr>
      <w:r>
        <w:t xml:space="preserve">A </w:t>
      </w:r>
      <w:proofErr w:type="spellStart"/>
      <w:r>
        <w:t>Mol</w:t>
      </w:r>
      <w:proofErr w:type="spellEnd"/>
      <w:r>
        <w:t xml:space="preserve"> and </w:t>
      </w:r>
      <w:proofErr w:type="gramStart"/>
      <w:r>
        <w:t>A</w:t>
      </w:r>
      <w:proofErr w:type="gramEnd"/>
      <w:r>
        <w:t xml:space="preserve"> </w:t>
      </w:r>
      <w:proofErr w:type="spellStart"/>
      <w:r>
        <w:t>Balasundaram</w:t>
      </w:r>
      <w:proofErr w:type="spellEnd"/>
      <w:r>
        <w:t>. In vitro cone beam computed tomography imaging of periodontal bone.  British Institute of Radiology. January 28, 2014.</w:t>
      </w:r>
    </w:p>
    <w:p w:rsidR="00ED4745" w:rsidRDefault="00ED4745" w:rsidP="00ED4745">
      <w:pPr>
        <w:pStyle w:val="ListParagraph"/>
        <w:numPr>
          <w:ilvl w:val="0"/>
          <w:numId w:val="1"/>
        </w:numPr>
      </w:pPr>
      <w:proofErr w:type="spellStart"/>
      <w:r>
        <w:t>Klokkevold</w:t>
      </w:r>
      <w:proofErr w:type="spellEnd"/>
      <w:r>
        <w:t>, Paul DDS, MS.  Cone Beam Computed Tomography for the Dental Implant Patient.  CDA Journal.  2015 September.</w:t>
      </w:r>
    </w:p>
    <w:p w:rsidR="00ED4745" w:rsidRDefault="00BB6331" w:rsidP="00ED4745">
      <w:pPr>
        <w:pStyle w:val="ListParagraph"/>
        <w:numPr>
          <w:ilvl w:val="0"/>
          <w:numId w:val="1"/>
        </w:numPr>
      </w:pPr>
      <w:proofErr w:type="spellStart"/>
      <w:r>
        <w:t>Brently</w:t>
      </w:r>
      <w:proofErr w:type="spellEnd"/>
      <w:r>
        <w:t xml:space="preserve"> A. Grimard</w:t>
      </w:r>
      <w:proofErr w:type="gramStart"/>
      <w:r>
        <w:t>,  Matt</w:t>
      </w:r>
      <w:proofErr w:type="gramEnd"/>
      <w:r>
        <w:t xml:space="preserve"> J. </w:t>
      </w:r>
      <w:proofErr w:type="spellStart"/>
      <w:r>
        <w:t>Hoidal</w:t>
      </w:r>
      <w:proofErr w:type="spellEnd"/>
      <w:r>
        <w:t xml:space="preserve">, Michael P. Mills, James T. </w:t>
      </w:r>
      <w:proofErr w:type="spellStart"/>
      <w:r>
        <w:t>Mellonig</w:t>
      </w:r>
      <w:proofErr w:type="spellEnd"/>
      <w:r>
        <w:t xml:space="preserve">, </w:t>
      </w:r>
      <w:proofErr w:type="spellStart"/>
      <w:r>
        <w:t>Pirkka</w:t>
      </w:r>
      <w:proofErr w:type="spellEnd"/>
      <w:r>
        <w:t xml:space="preserve"> V. </w:t>
      </w:r>
      <w:proofErr w:type="spellStart"/>
      <w:r>
        <w:t>Nummikoski</w:t>
      </w:r>
      <w:proofErr w:type="spellEnd"/>
      <w:r>
        <w:t xml:space="preserve">, and Brian L. </w:t>
      </w:r>
      <w:proofErr w:type="spellStart"/>
      <w:r>
        <w:t>Mealey</w:t>
      </w:r>
      <w:proofErr w:type="spellEnd"/>
      <w:r>
        <w:t>.   Comparison of Clinical, Periapical Radiograph, and Cone-Beam Volume Tomography Measurement Techniques for Assessing Bone Level Changes Following Regenerative Periodontal Therapy.  Journal of Periodontology 2009 January, Vol. 80, No. 1, Pages 48-55.</w:t>
      </w:r>
    </w:p>
    <w:p w:rsidR="00BB6331" w:rsidRDefault="00BB6331" w:rsidP="00ED4745">
      <w:pPr>
        <w:pStyle w:val="ListParagraph"/>
        <w:numPr>
          <w:ilvl w:val="0"/>
          <w:numId w:val="1"/>
        </w:numPr>
      </w:pPr>
      <w:r>
        <w:t xml:space="preserve">Rafael Fernandez, DDS, Diego </w:t>
      </w:r>
      <w:proofErr w:type="spellStart"/>
      <w:r>
        <w:t>Cadavid</w:t>
      </w:r>
      <w:proofErr w:type="spellEnd"/>
      <w:r>
        <w:t xml:space="preserve">, DDS, Sandra M. Zapata, DDS, Luis G. Alvarez, BSc, MSc, Felipe A. </w:t>
      </w:r>
      <w:proofErr w:type="spellStart"/>
      <w:r>
        <w:t>Restrepo</w:t>
      </w:r>
      <w:proofErr w:type="spellEnd"/>
      <w:r>
        <w:t>, DDS.  Impact of Three Radiographic Methods in the Outcome of Nonsurgical Endodontic Treatment:  A Five-Year Follow-up.  Journal of Endodontics, September 2013 Volume 39, Issue 9, Pages 1097-1103.</w:t>
      </w:r>
    </w:p>
    <w:p w:rsidR="00BB6331" w:rsidRDefault="00A06C4E" w:rsidP="00ED4745">
      <w:pPr>
        <w:pStyle w:val="ListParagraph"/>
        <w:numPr>
          <w:ilvl w:val="0"/>
          <w:numId w:val="1"/>
        </w:numPr>
      </w:pPr>
      <w:r>
        <w:t>Edwin Chang, DDS, MSc, FRCD</w:t>
      </w:r>
      <w:r w:rsidR="00FB1082">
        <w:t>(C)</w:t>
      </w:r>
      <w:r>
        <w:t xml:space="preserve">, Ernest Lam, DMD, MSc, PhD, FRCD(C), </w:t>
      </w:r>
      <w:proofErr w:type="spellStart"/>
      <w:r>
        <w:t>Prakesh</w:t>
      </w:r>
      <w:proofErr w:type="spellEnd"/>
      <w:r>
        <w:t xml:space="preserve"> Shah, MD, DCH, MRCP,FRCP(C), Amir </w:t>
      </w:r>
      <w:proofErr w:type="spellStart"/>
      <w:r>
        <w:t>Azarpazhooh</w:t>
      </w:r>
      <w:proofErr w:type="spellEnd"/>
      <w:r>
        <w:t xml:space="preserve">, DDS, MSc, PhD, FRCD(C).  Cone-beam Computed Tomography for Detecting Vertical Root Fractures in </w:t>
      </w:r>
      <w:proofErr w:type="spellStart"/>
      <w:r>
        <w:t>Endodontically</w:t>
      </w:r>
      <w:proofErr w:type="spellEnd"/>
      <w:r>
        <w:t xml:space="preserve"> Treated Teeth: A Sys</w:t>
      </w:r>
      <w:r w:rsidR="00FB1082">
        <w:t>t</w:t>
      </w:r>
      <w:r>
        <w:t>ematic Review.  Journal of Endodontics.  February 2016 Volume 42, Issue 2, Pages 177-185.</w:t>
      </w:r>
    </w:p>
    <w:p w:rsidR="00FB1082" w:rsidRDefault="00D304A3" w:rsidP="00ED4745">
      <w:pPr>
        <w:pStyle w:val="ListParagraph"/>
        <w:numPr>
          <w:ilvl w:val="0"/>
          <w:numId w:val="1"/>
        </w:numPr>
      </w:pPr>
      <w:proofErr w:type="spellStart"/>
      <w:r>
        <w:t>Mallya</w:t>
      </w:r>
      <w:proofErr w:type="spellEnd"/>
      <w:r>
        <w:t xml:space="preserve"> A. Sanjay, BDS, MDS, PhD.  Evidence and Professional Guidelines for Appropriate Use of Cone Beam Computed Tomography.  CDA Journal, Vol. 43.</w:t>
      </w:r>
    </w:p>
    <w:p w:rsidR="00D304A3" w:rsidRDefault="00FF7C33" w:rsidP="00ED4745">
      <w:pPr>
        <w:pStyle w:val="ListParagraph"/>
        <w:numPr>
          <w:ilvl w:val="0"/>
          <w:numId w:val="1"/>
        </w:numPr>
      </w:pPr>
      <w:r>
        <w:t>Harrell, William E. Jr. DMD.  Three-dimensional diagnosis and treatment planning:  The use of 3D facial imaging and 3D cone-beam CT in orthodontics and dentistry.  American Dental Practice July/August 2007.</w:t>
      </w:r>
    </w:p>
    <w:p w:rsidR="00FF7C33" w:rsidRDefault="00FF7C33" w:rsidP="00ED4745">
      <w:pPr>
        <w:pStyle w:val="ListParagraph"/>
        <w:numPr>
          <w:ilvl w:val="0"/>
          <w:numId w:val="1"/>
        </w:numPr>
      </w:pPr>
      <w:r>
        <w:t xml:space="preserve">Hodges RJ1, Atchison KA, White SC.  Impact of cone-beam computed tomography on orthodontic diagnosis and treatment planning.  Am J </w:t>
      </w:r>
      <w:proofErr w:type="spellStart"/>
      <w:r>
        <w:t>Orthod</w:t>
      </w:r>
      <w:proofErr w:type="spellEnd"/>
      <w:r>
        <w:t xml:space="preserve"> </w:t>
      </w:r>
      <w:proofErr w:type="spellStart"/>
      <w:r>
        <w:t>Dentofacial</w:t>
      </w:r>
      <w:proofErr w:type="spellEnd"/>
      <w:r>
        <w:t xml:space="preserve"> </w:t>
      </w:r>
      <w:proofErr w:type="spellStart"/>
      <w:r>
        <w:t>Orthop</w:t>
      </w:r>
      <w:proofErr w:type="spellEnd"/>
      <w:r>
        <w:t xml:space="preserve">. </w:t>
      </w:r>
    </w:p>
    <w:p w:rsidR="00FF7C33" w:rsidRDefault="00FF7C33" w:rsidP="00FF7C33">
      <w:pPr>
        <w:pStyle w:val="ListParagraph"/>
      </w:pPr>
      <w:bookmarkStart w:id="0" w:name="_GoBack"/>
      <w:bookmarkEnd w:id="0"/>
      <w:r>
        <w:t>2013 May; 143.</w:t>
      </w:r>
    </w:p>
    <w:sectPr w:rsidR="00FF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A5AA1"/>
    <w:multiLevelType w:val="hybridMultilevel"/>
    <w:tmpl w:val="5CCC8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45"/>
    <w:rsid w:val="00A06C4E"/>
    <w:rsid w:val="00A50140"/>
    <w:rsid w:val="00BB6331"/>
    <w:rsid w:val="00D304A3"/>
    <w:rsid w:val="00ED4745"/>
    <w:rsid w:val="00FB1082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4</cp:revision>
  <dcterms:created xsi:type="dcterms:W3CDTF">2016-08-16T12:11:00Z</dcterms:created>
  <dcterms:modified xsi:type="dcterms:W3CDTF">2016-08-16T13:35:00Z</dcterms:modified>
</cp:coreProperties>
</file>